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150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  <w:gridCol w:w="4439"/>
        <w:gridCol w:w="963"/>
      </w:tblGrid>
      <w:tr w:rsidR="00C232A9" w:rsidRPr="00280BBB" w:rsidTr="00685893">
        <w:trPr>
          <w:trHeight w:val="450"/>
        </w:trPr>
        <w:tc>
          <w:tcPr>
            <w:tcW w:w="140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D52B4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ПРИЛОЖЕНИЕ №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3-2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C232A9" w:rsidRPr="00280BBB" w:rsidRDefault="00FD52B4" w:rsidP="00FD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</w:t>
            </w:r>
            <w:r w:rsidR="00C232A9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C22E88" w:rsidRDefault="00C22E88" w:rsidP="00C22E88">
      <w:pPr>
        <w:pStyle w:val="a3"/>
        <w:spacing w:line="276" w:lineRule="auto"/>
        <w:ind w:firstLine="851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Основные результаты, полученные в ходе выполнения работ по теме "Исследование и прогнозирование нелинейных геодинамических процессов в гетерогенной блочной среде при подземной изоляции радиоактивных отходов"</w:t>
      </w:r>
      <w:r>
        <w:rPr>
          <w:rFonts w:cs="Times New Roman"/>
          <w:sz w:val="22"/>
          <w:szCs w:val="22"/>
        </w:rPr>
        <w:t xml:space="preserve"> </w:t>
      </w:r>
      <w:r w:rsidRPr="00C22E88">
        <w:rPr>
          <w:rFonts w:cs="Times New Roman"/>
          <w:sz w:val="22"/>
          <w:szCs w:val="22"/>
        </w:rPr>
        <w:t xml:space="preserve">в 2014 году: </w:t>
      </w:r>
    </w:p>
    <w:p w:rsidR="00ED051C" w:rsidRPr="007005B1" w:rsidRDefault="00ED051C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>1. Разработаны положения теории моделирования напряженно-деформированного состояния блочных гетерогенных массивов горных пород в зонах активного орогенеза в приложении к проблеме подземной изоляции радиоактивных отходов в геологических формациях.</w:t>
      </w:r>
    </w:p>
    <w:p w:rsidR="00ED051C" w:rsidRPr="007005B1" w:rsidRDefault="00ED051C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 xml:space="preserve">2. Создан алгоритм и программный пакет расчета </w:t>
      </w:r>
      <w:proofErr w:type="gramStart"/>
      <w:r w:rsidRPr="007005B1">
        <w:rPr>
          <w:rFonts w:cs="Times New Roman"/>
          <w:sz w:val="22"/>
          <w:szCs w:val="22"/>
        </w:rPr>
        <w:t>изменения  напряжений</w:t>
      </w:r>
      <w:proofErr w:type="gramEnd"/>
      <w:r w:rsidRPr="007005B1">
        <w:rPr>
          <w:rFonts w:cs="Times New Roman"/>
          <w:sz w:val="22"/>
          <w:szCs w:val="22"/>
        </w:rPr>
        <w:t>, обусловленных вертикальными перемещениями  разломных участков геологической среды, защищенный авторским свидетельством.</w:t>
      </w:r>
    </w:p>
    <w:p w:rsidR="00ED051C" w:rsidRPr="007005B1" w:rsidRDefault="00ED051C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>3. Проведен третий цикл GPS-наблюдений за СДЗК на геодинамическом полигоне ФГУП «ГХК».</w:t>
      </w:r>
    </w:p>
    <w:p w:rsidR="00ED051C" w:rsidRDefault="00ED051C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 xml:space="preserve">4. Разработана деформационная модель </w:t>
      </w:r>
      <w:proofErr w:type="spellStart"/>
      <w:r w:rsidRPr="007005B1">
        <w:rPr>
          <w:rFonts w:cs="Times New Roman"/>
          <w:sz w:val="22"/>
          <w:szCs w:val="22"/>
        </w:rPr>
        <w:t>Нижнеканского</w:t>
      </w:r>
      <w:proofErr w:type="spellEnd"/>
      <w:r w:rsidRPr="007005B1">
        <w:rPr>
          <w:rFonts w:cs="Times New Roman"/>
          <w:sz w:val="22"/>
          <w:szCs w:val="22"/>
        </w:rPr>
        <w:t xml:space="preserve"> гранитоидного массива на основе экспериментальных данных, полученных за период GPS-наблюдений в 2008-2014 гг.</w:t>
      </w:r>
    </w:p>
    <w:p w:rsidR="00ED051C" w:rsidRDefault="00ED051C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 xml:space="preserve">5. Создана </w:t>
      </w:r>
      <w:proofErr w:type="gramStart"/>
      <w:r w:rsidRPr="007005B1">
        <w:rPr>
          <w:rFonts w:cs="Times New Roman"/>
          <w:sz w:val="22"/>
          <w:szCs w:val="22"/>
        </w:rPr>
        <w:t>методика  прогнозирования</w:t>
      </w:r>
      <w:proofErr w:type="gramEnd"/>
      <w:r w:rsidRPr="007005B1">
        <w:rPr>
          <w:rFonts w:cs="Times New Roman"/>
          <w:sz w:val="22"/>
          <w:szCs w:val="22"/>
        </w:rPr>
        <w:t xml:space="preserve">  перспективных площадей при поисково-разведочных работ на нефть и газ на основе моделирования процессов напряженно-деформированного состояния пород и фильтрации флюидов в градиентных полях тектонических напряжений.</w:t>
      </w:r>
    </w:p>
    <w:p w:rsidR="00021C65" w:rsidRPr="007005B1" w:rsidRDefault="00021C65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</w:p>
    <w:p w:rsidR="00ED051C" w:rsidRPr="007005B1" w:rsidRDefault="00ED051C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>6.</w:t>
      </w:r>
      <w:r w:rsidR="005D7244" w:rsidRPr="007005B1">
        <w:rPr>
          <w:rFonts w:cs="Times New Roman"/>
          <w:sz w:val="22"/>
          <w:szCs w:val="22"/>
        </w:rPr>
        <w:t xml:space="preserve"> </w:t>
      </w:r>
      <w:r w:rsidR="00AC3837" w:rsidRPr="00AC3837">
        <w:rPr>
          <w:rFonts w:cs="Times New Roman"/>
          <w:sz w:val="22"/>
          <w:szCs w:val="22"/>
        </w:rPr>
        <w:t>В рамках выполнения г</w:t>
      </w:r>
      <w:r w:rsidR="00AC3837">
        <w:rPr>
          <w:rFonts w:cs="Times New Roman"/>
          <w:sz w:val="22"/>
          <w:szCs w:val="22"/>
        </w:rPr>
        <w:t>осударственного задания о</w:t>
      </w:r>
      <w:r w:rsidR="005D7244" w:rsidRPr="007005B1">
        <w:rPr>
          <w:rFonts w:cs="Times New Roman"/>
          <w:sz w:val="22"/>
          <w:szCs w:val="22"/>
        </w:rPr>
        <w:t>публиковано 5 статей:</w:t>
      </w:r>
      <w:r w:rsidRPr="007005B1">
        <w:rPr>
          <w:rFonts w:cs="Times New Roman"/>
          <w:sz w:val="22"/>
          <w:szCs w:val="22"/>
        </w:rPr>
        <w:t xml:space="preserve"> </w:t>
      </w:r>
    </w:p>
    <w:p w:rsidR="005D7244" w:rsidRPr="007005B1" w:rsidRDefault="005D7244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>1. Татаринов В.Н., Морозов В.Н., Каган А.И. Моделирование напряжений и направлений фильтраций подземных вод при выборе участков для подземной изоляции радиоактивных отходов // ГИАБ. 2014. № 6. С. 243-249.</w:t>
      </w:r>
      <w:r w:rsidR="005E44A5" w:rsidRPr="005E44A5">
        <w:t xml:space="preserve"> </w:t>
      </w:r>
      <w:proofErr w:type="spellStart"/>
      <w:r w:rsidR="005E44A5" w:rsidRPr="005E44A5">
        <w:rPr>
          <w:rFonts w:cs="Times New Roman"/>
          <w:sz w:val="22"/>
          <w:szCs w:val="22"/>
        </w:rPr>
        <w:t>Импакт</w:t>
      </w:r>
      <w:proofErr w:type="spellEnd"/>
      <w:r w:rsidR="005E44A5" w:rsidRPr="005E44A5">
        <w:rPr>
          <w:rFonts w:cs="Times New Roman"/>
          <w:sz w:val="22"/>
          <w:szCs w:val="22"/>
        </w:rPr>
        <w:t>-фактор РИНЦ</w:t>
      </w:r>
      <w:r w:rsidR="005E44A5">
        <w:rPr>
          <w:rFonts w:cs="Times New Roman"/>
          <w:sz w:val="22"/>
          <w:szCs w:val="22"/>
        </w:rPr>
        <w:t xml:space="preserve"> 0,053.</w:t>
      </w:r>
    </w:p>
    <w:p w:rsidR="005D7244" w:rsidRPr="007005B1" w:rsidRDefault="005D7244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 xml:space="preserve">2. Татаринов В.Н., Морозов В.Н., Колесников И.Ю., Каган А.И. Кинематический метод геодинамического районирования при проектировании отработки </w:t>
      </w:r>
      <w:proofErr w:type="spellStart"/>
      <w:r w:rsidRPr="007005B1">
        <w:rPr>
          <w:rFonts w:cs="Times New Roman"/>
          <w:sz w:val="22"/>
          <w:szCs w:val="22"/>
        </w:rPr>
        <w:t>местoрождений</w:t>
      </w:r>
      <w:proofErr w:type="spellEnd"/>
      <w:r w:rsidRPr="007005B1">
        <w:rPr>
          <w:rFonts w:cs="Times New Roman"/>
          <w:sz w:val="22"/>
          <w:szCs w:val="22"/>
        </w:rPr>
        <w:t xml:space="preserve"> подземным способом // Безопасность жизнедеятельности. 2014. № 7. С. 8-11.</w:t>
      </w:r>
      <w:r w:rsidR="005E44A5" w:rsidRPr="005E44A5">
        <w:t xml:space="preserve"> </w:t>
      </w:r>
      <w:proofErr w:type="spellStart"/>
      <w:r w:rsidR="005E44A5" w:rsidRPr="005E44A5">
        <w:rPr>
          <w:rFonts w:cs="Times New Roman"/>
          <w:sz w:val="22"/>
          <w:szCs w:val="22"/>
        </w:rPr>
        <w:t>Импакт</w:t>
      </w:r>
      <w:proofErr w:type="spellEnd"/>
      <w:r w:rsidR="005E44A5" w:rsidRPr="005E44A5">
        <w:rPr>
          <w:rFonts w:cs="Times New Roman"/>
          <w:sz w:val="22"/>
          <w:szCs w:val="22"/>
        </w:rPr>
        <w:t>-фактор РИНЦ</w:t>
      </w:r>
      <w:r w:rsidR="005E44A5">
        <w:rPr>
          <w:rFonts w:cs="Times New Roman"/>
          <w:sz w:val="22"/>
          <w:szCs w:val="22"/>
        </w:rPr>
        <w:t xml:space="preserve"> 0,138.</w:t>
      </w:r>
    </w:p>
    <w:p w:rsidR="005D7244" w:rsidRPr="007005B1" w:rsidRDefault="005D7244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>3. Морозов В.Н., Каган А.И. К прогнозу локализации залежей углеводородов в центральных и шельфовых районах Камчатки // Недропользование XXI век. 2014. №5. С. 48-54.</w:t>
      </w:r>
      <w:r w:rsidR="005E44A5">
        <w:rPr>
          <w:rFonts w:cs="Times New Roman"/>
          <w:sz w:val="22"/>
          <w:szCs w:val="22"/>
        </w:rPr>
        <w:t xml:space="preserve"> Журнал из списка ВАК.</w:t>
      </w:r>
    </w:p>
    <w:p w:rsidR="005D7244" w:rsidRPr="007005B1" w:rsidRDefault="005D7244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 xml:space="preserve">4. Татаринов В.Н., Морозов В.В., Колесников И.Ю., Каган А.И., Татаринова Т.А. Устойчивость геологической среды как основа безопасной подземной изоляции радиоактивных отходов и отработавшего ядерного топлива // Надежность и безопасность энергетики. 2014. №1(24). С. 25-29. </w:t>
      </w:r>
      <w:proofErr w:type="spellStart"/>
      <w:r w:rsidR="005E44A5" w:rsidRPr="005E44A5">
        <w:rPr>
          <w:rFonts w:cs="Times New Roman"/>
          <w:sz w:val="22"/>
          <w:szCs w:val="22"/>
        </w:rPr>
        <w:t>Импакт</w:t>
      </w:r>
      <w:proofErr w:type="spellEnd"/>
      <w:r w:rsidR="005E44A5" w:rsidRPr="005E44A5">
        <w:rPr>
          <w:rFonts w:cs="Times New Roman"/>
          <w:sz w:val="22"/>
          <w:szCs w:val="22"/>
        </w:rPr>
        <w:t>-фактор РИНЦ</w:t>
      </w:r>
      <w:r w:rsidR="005E44A5">
        <w:rPr>
          <w:rFonts w:cs="Times New Roman"/>
          <w:sz w:val="22"/>
          <w:szCs w:val="22"/>
        </w:rPr>
        <w:t xml:space="preserve"> 0,085.</w:t>
      </w:r>
    </w:p>
    <w:p w:rsidR="005D7244" w:rsidRDefault="005D7244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7005B1">
        <w:rPr>
          <w:rFonts w:cs="Times New Roman"/>
          <w:sz w:val="22"/>
          <w:szCs w:val="22"/>
        </w:rPr>
        <w:t>5. Татаринов В.Н., Морозов В.Н., Кафтан В.И., Каган А.Я. Геодинамический мониторинг как основа сохранения биосферы при захоронении радиоактивных отходов // Международный научно-технический и производственный электронный журнал «Науки о Земле». 2014. № 3. С.47-60.</w:t>
      </w:r>
      <w:r w:rsidR="005E44A5" w:rsidRPr="005E44A5">
        <w:t xml:space="preserve"> </w:t>
      </w:r>
      <w:proofErr w:type="spellStart"/>
      <w:r w:rsidR="005E44A5" w:rsidRPr="005E44A5">
        <w:rPr>
          <w:rFonts w:cs="Times New Roman"/>
          <w:sz w:val="22"/>
          <w:szCs w:val="22"/>
        </w:rPr>
        <w:t>Импакт</w:t>
      </w:r>
      <w:proofErr w:type="spellEnd"/>
      <w:r w:rsidR="005E44A5" w:rsidRPr="005E44A5">
        <w:rPr>
          <w:rFonts w:cs="Times New Roman"/>
          <w:sz w:val="22"/>
          <w:szCs w:val="22"/>
        </w:rPr>
        <w:t>-фактор РИНЦ</w:t>
      </w:r>
      <w:r w:rsidR="005E44A5">
        <w:rPr>
          <w:rFonts w:cs="Times New Roman"/>
          <w:sz w:val="22"/>
          <w:szCs w:val="22"/>
        </w:rPr>
        <w:t xml:space="preserve"> 0,869.</w:t>
      </w:r>
    </w:p>
    <w:p w:rsidR="00C22E88" w:rsidRDefault="00C22E88" w:rsidP="00C22E88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</w:p>
    <w:p w:rsidR="00C22E88" w:rsidRPr="00C22E88" w:rsidRDefault="00C22E88" w:rsidP="00021C65">
      <w:pPr>
        <w:pStyle w:val="a3"/>
        <w:spacing w:line="276" w:lineRule="auto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7.</w:t>
      </w:r>
      <w:r w:rsidRPr="00C22E88">
        <w:t xml:space="preserve"> </w:t>
      </w:r>
      <w:r w:rsidRPr="00C22E88">
        <w:rPr>
          <w:sz w:val="22"/>
          <w:szCs w:val="22"/>
        </w:rPr>
        <w:t xml:space="preserve">Получено 2 свидетельства о </w:t>
      </w:r>
      <w:r w:rsidR="00AC3837">
        <w:rPr>
          <w:sz w:val="22"/>
          <w:szCs w:val="22"/>
        </w:rPr>
        <w:t>государственной регистрации баз</w:t>
      </w:r>
      <w:r w:rsidRPr="00C22E88">
        <w:rPr>
          <w:sz w:val="22"/>
          <w:szCs w:val="22"/>
        </w:rPr>
        <w:t xml:space="preserve"> данных</w:t>
      </w:r>
      <w:r w:rsidR="0014626F">
        <w:rPr>
          <w:sz w:val="22"/>
          <w:szCs w:val="22"/>
        </w:rPr>
        <w:t>: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</w:t>
      </w:r>
      <w:r w:rsidRPr="00C22E88">
        <w:rPr>
          <w:rFonts w:cs="Times New Roman"/>
          <w:sz w:val="22"/>
          <w:szCs w:val="22"/>
        </w:rPr>
        <w:t>Свидетельство о государственной регистрации базы данных №2014621300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 xml:space="preserve">«База данных по напряженно-деформированному состоянию района подземной изоляции радиоактивных отходов в пределах </w:t>
      </w:r>
      <w:proofErr w:type="spellStart"/>
      <w:r w:rsidRPr="00C22E88">
        <w:rPr>
          <w:rFonts w:cs="Times New Roman"/>
          <w:sz w:val="22"/>
          <w:szCs w:val="22"/>
        </w:rPr>
        <w:t>Нижнеканского</w:t>
      </w:r>
      <w:proofErr w:type="spellEnd"/>
      <w:r w:rsidRPr="00C22E88">
        <w:rPr>
          <w:rFonts w:cs="Times New Roman"/>
          <w:sz w:val="22"/>
          <w:szCs w:val="22"/>
        </w:rPr>
        <w:t xml:space="preserve"> массива (Красноярский край). «DATABASE STRESS AND DISPLASMENTS NKM»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Авторы: Татаринов В.Н., Морозов В.Н., Каган А.И.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Заявка № 2014620837 от 24.06.2014г.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Дата гос. Регистрации в Реестре баз данных 15 сентября 2014 г.</w:t>
      </w:r>
    </w:p>
    <w:p w:rsidR="00C22E88" w:rsidRPr="00C22E88" w:rsidRDefault="00021C65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AC3837">
        <w:rPr>
          <w:rFonts w:cs="Times New Roman"/>
          <w:sz w:val="22"/>
          <w:szCs w:val="22"/>
        </w:rPr>
        <w:t xml:space="preserve">. </w:t>
      </w:r>
      <w:r w:rsidR="00C22E88" w:rsidRPr="00C22E88">
        <w:rPr>
          <w:rFonts w:cs="Times New Roman"/>
          <w:sz w:val="22"/>
          <w:szCs w:val="22"/>
        </w:rPr>
        <w:t>Свидетельство о государственной регистрации базы данных №2014621299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lastRenderedPageBreak/>
        <w:t xml:space="preserve">«База данных по геологической среде </w:t>
      </w:r>
      <w:proofErr w:type="spellStart"/>
      <w:r w:rsidRPr="00C22E88">
        <w:rPr>
          <w:rFonts w:cs="Times New Roman"/>
          <w:sz w:val="22"/>
          <w:szCs w:val="22"/>
        </w:rPr>
        <w:t>Нижнеканского</w:t>
      </w:r>
      <w:proofErr w:type="spellEnd"/>
      <w:r w:rsidRPr="00C22E88">
        <w:rPr>
          <w:rFonts w:cs="Times New Roman"/>
          <w:sz w:val="22"/>
          <w:szCs w:val="22"/>
        </w:rPr>
        <w:t xml:space="preserve"> массива (Красноярский край) «</w:t>
      </w:r>
      <w:proofErr w:type="spellStart"/>
      <w:r w:rsidRPr="00C22E88">
        <w:rPr>
          <w:rFonts w:cs="Times New Roman"/>
          <w:sz w:val="22"/>
          <w:szCs w:val="22"/>
        </w:rPr>
        <w:t>Database</w:t>
      </w:r>
      <w:proofErr w:type="spellEnd"/>
      <w:r w:rsidRPr="00C22E88">
        <w:rPr>
          <w:rFonts w:cs="Times New Roman"/>
          <w:sz w:val="22"/>
          <w:szCs w:val="22"/>
        </w:rPr>
        <w:t xml:space="preserve"> </w:t>
      </w:r>
      <w:proofErr w:type="spellStart"/>
      <w:r w:rsidRPr="00C22E88">
        <w:rPr>
          <w:rFonts w:cs="Times New Roman"/>
          <w:sz w:val="22"/>
          <w:szCs w:val="22"/>
        </w:rPr>
        <w:t>on</w:t>
      </w:r>
      <w:proofErr w:type="spellEnd"/>
      <w:r w:rsidRPr="00C22E88">
        <w:rPr>
          <w:rFonts w:cs="Times New Roman"/>
          <w:sz w:val="22"/>
          <w:szCs w:val="22"/>
        </w:rPr>
        <w:t xml:space="preserve"> </w:t>
      </w:r>
      <w:proofErr w:type="spellStart"/>
      <w:r w:rsidRPr="00C22E88">
        <w:rPr>
          <w:rFonts w:cs="Times New Roman"/>
          <w:sz w:val="22"/>
          <w:szCs w:val="22"/>
        </w:rPr>
        <w:t>geological</w:t>
      </w:r>
      <w:proofErr w:type="spellEnd"/>
      <w:r w:rsidRPr="00C22E88">
        <w:rPr>
          <w:rFonts w:cs="Times New Roman"/>
          <w:sz w:val="22"/>
          <w:szCs w:val="22"/>
        </w:rPr>
        <w:t xml:space="preserve"> </w:t>
      </w:r>
      <w:proofErr w:type="spellStart"/>
      <w:r w:rsidRPr="00C22E88">
        <w:rPr>
          <w:rFonts w:cs="Times New Roman"/>
          <w:sz w:val="22"/>
          <w:szCs w:val="22"/>
        </w:rPr>
        <w:t>environment</w:t>
      </w:r>
      <w:proofErr w:type="spellEnd"/>
      <w:r w:rsidRPr="00C22E88">
        <w:rPr>
          <w:rFonts w:cs="Times New Roman"/>
          <w:sz w:val="22"/>
          <w:szCs w:val="22"/>
        </w:rPr>
        <w:t xml:space="preserve"> NKM»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Авторы: Татаринов В.Н., Морозов В.Н., Колесников И.Ю., Каган А.И.</w:t>
      </w:r>
    </w:p>
    <w:p w:rsidR="00C22E88" w:rsidRPr="00C22E88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Заявка № 2014620836 от 24.06.2014г.</w:t>
      </w:r>
    </w:p>
    <w:p w:rsidR="00C22E88" w:rsidRPr="007005B1" w:rsidRDefault="00C22E88" w:rsidP="00021C65">
      <w:pPr>
        <w:pStyle w:val="a3"/>
        <w:spacing w:line="276" w:lineRule="auto"/>
        <w:jc w:val="both"/>
        <w:rPr>
          <w:rFonts w:cs="Times New Roman"/>
          <w:sz w:val="22"/>
          <w:szCs w:val="22"/>
        </w:rPr>
      </w:pPr>
      <w:r w:rsidRPr="00C22E88">
        <w:rPr>
          <w:rFonts w:cs="Times New Roman"/>
          <w:sz w:val="22"/>
          <w:szCs w:val="22"/>
        </w:rPr>
        <w:t>Дата гос. Регистрации в Реестре баз данных 15 сентября 2014 г.</w:t>
      </w:r>
    </w:p>
    <w:p w:rsidR="00C232A9" w:rsidRPr="007005B1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49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2"/>
        <w:gridCol w:w="607"/>
        <w:gridCol w:w="1314"/>
        <w:gridCol w:w="1102"/>
        <w:gridCol w:w="1513"/>
        <w:gridCol w:w="236"/>
        <w:gridCol w:w="1549"/>
        <w:gridCol w:w="923"/>
        <w:gridCol w:w="623"/>
        <w:gridCol w:w="1395"/>
        <w:gridCol w:w="1843"/>
        <w:gridCol w:w="503"/>
        <w:gridCol w:w="236"/>
        <w:gridCol w:w="1253"/>
      </w:tblGrid>
      <w:tr w:rsidR="00C232A9" w:rsidRPr="007005B1" w:rsidTr="00280BBB">
        <w:trPr>
          <w:trHeight w:val="540"/>
        </w:trPr>
        <w:tc>
          <w:tcPr>
            <w:tcW w:w="3813" w:type="dxa"/>
            <w:gridSpan w:val="3"/>
            <w:shd w:val="clear" w:color="auto" w:fill="auto"/>
            <w:hideMark/>
          </w:tcPr>
          <w:p w:rsidR="00AD3CDC" w:rsidRPr="007005B1" w:rsidRDefault="00AD3CDC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  <w:p w:rsidR="00184B4F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184B4F"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иректор,</w:t>
            </w:r>
          </w:p>
          <w:p w:rsidR="00C232A9" w:rsidRPr="007005B1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академик</w:t>
            </w:r>
          </w:p>
        </w:tc>
        <w:tc>
          <w:tcPr>
            <w:tcW w:w="2615" w:type="dxa"/>
            <w:gridSpan w:val="2"/>
            <w:shd w:val="clear" w:color="auto" w:fill="auto"/>
            <w:vAlign w:val="center"/>
            <w:hideMark/>
          </w:tcPr>
          <w:p w:rsidR="00C232A9" w:rsidRPr="007005B1" w:rsidRDefault="00C232A9" w:rsidP="006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center"/>
            <w:hideMark/>
          </w:tcPr>
          <w:p w:rsidR="007005B1" w:rsidRDefault="007005B1" w:rsidP="00184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C232A9" w:rsidRPr="007005B1" w:rsidRDefault="00184B4F" w:rsidP="00184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Гвишиани Алексей Джерменович</w:t>
            </w:r>
            <w:r w:rsidR="00C232A9"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</w:t>
            </w:r>
          </w:p>
        </w:tc>
        <w:tc>
          <w:tcPr>
            <w:tcW w:w="3835" w:type="dxa"/>
            <w:gridSpan w:val="4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7005B1" w:rsidTr="00280BBB">
        <w:trPr>
          <w:gridAfter w:val="1"/>
          <w:wAfter w:w="1253" w:type="dxa"/>
          <w:trHeight w:val="30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41" w:type="dxa"/>
            <w:gridSpan w:val="3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7005B1" w:rsidTr="00280BBB">
        <w:trPr>
          <w:gridAfter w:val="3"/>
          <w:wAfter w:w="1992" w:type="dxa"/>
          <w:trHeight w:val="78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C232A9" w:rsidP="00700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84B4F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и.о</w:t>
            </w:r>
            <w:proofErr w:type="spellEnd"/>
            <w:r w:rsidR="00184B4F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ученого секретаря</w:t>
            </w: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15" w:type="dxa"/>
            <w:gridSpan w:val="2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bottom"/>
            <w:hideMark/>
          </w:tcPr>
          <w:p w:rsidR="00C232A9" w:rsidRPr="007005B1" w:rsidRDefault="00184B4F" w:rsidP="00184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Татаринова Татьяна Александровна</w:t>
            </w:r>
            <w:r w:rsidR="00C232A9"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A5A6F" w:rsidRPr="007005B1" w:rsidRDefault="00DA5A6F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1C65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26F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DEF"/>
    <w:rsid w:val="00302E30"/>
    <w:rsid w:val="00310B27"/>
    <w:rsid w:val="00311034"/>
    <w:rsid w:val="00312AD7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3709"/>
    <w:rsid w:val="005D3F0C"/>
    <w:rsid w:val="005D5619"/>
    <w:rsid w:val="005D67A7"/>
    <w:rsid w:val="005D7244"/>
    <w:rsid w:val="005E42A7"/>
    <w:rsid w:val="005E44A5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7197"/>
    <w:rsid w:val="00717635"/>
    <w:rsid w:val="007275E8"/>
    <w:rsid w:val="0073148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6268"/>
    <w:rsid w:val="008008E6"/>
    <w:rsid w:val="00802BF4"/>
    <w:rsid w:val="008036D7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A7A5A"/>
    <w:rsid w:val="00AB00BE"/>
    <w:rsid w:val="00AB0A61"/>
    <w:rsid w:val="00AB31A7"/>
    <w:rsid w:val="00AB3BD3"/>
    <w:rsid w:val="00AB55A2"/>
    <w:rsid w:val="00AB5CEE"/>
    <w:rsid w:val="00AB749D"/>
    <w:rsid w:val="00AC3837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2E88"/>
    <w:rsid w:val="00C232A9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D52B4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CFA87-88D4-4110-8DBB-CC613AC2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8</cp:revision>
  <cp:lastPrinted>2015-02-16T12:46:00Z</cp:lastPrinted>
  <dcterms:created xsi:type="dcterms:W3CDTF">2015-02-16T12:30:00Z</dcterms:created>
  <dcterms:modified xsi:type="dcterms:W3CDTF">2015-02-19T10:29:00Z</dcterms:modified>
</cp:coreProperties>
</file>